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6C" w:rsidRPr="007B1F6C" w:rsidRDefault="007B1F6C" w:rsidP="007B1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F6C">
        <w:rPr>
          <w:rFonts w:ascii="Arial" w:eastAsia="Times New Roman" w:hAnsi="Arial" w:cs="Arial"/>
          <w:i/>
          <w:iCs/>
          <w:sz w:val="24"/>
          <w:szCs w:val="24"/>
        </w:rPr>
        <w:t>1.  Чередование физической, умственной деятельности и отдыха.</w:t>
      </w:r>
    </w:p>
    <w:p w:rsidR="007B1F6C" w:rsidRPr="007B1F6C" w:rsidRDefault="007B1F6C" w:rsidP="007B1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F6C">
        <w:rPr>
          <w:rFonts w:ascii="Arial" w:eastAsia="Times New Roman" w:hAnsi="Arial" w:cs="Arial"/>
          <w:i/>
          <w:iCs/>
          <w:sz w:val="24"/>
          <w:szCs w:val="24"/>
        </w:rPr>
        <w:t>2.  Регулярный прием пищи.</w:t>
      </w:r>
    </w:p>
    <w:p w:rsidR="007B1F6C" w:rsidRPr="007B1F6C" w:rsidRDefault="007B1F6C" w:rsidP="007B1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F6C">
        <w:rPr>
          <w:rFonts w:ascii="Arial" w:eastAsia="Times New Roman" w:hAnsi="Arial" w:cs="Arial"/>
          <w:i/>
          <w:iCs/>
          <w:sz w:val="24"/>
          <w:szCs w:val="24"/>
        </w:rPr>
        <w:t>3.  Сон с точным временем подъема и отхода ко сну. Сон влияет на улучшение общего самочувствия детей.  Продолжительность сна детей 4—7 лет должна быть не менее 12—11 часов с обязательным дневным сном не менее двух-полутора часов.</w:t>
      </w:r>
    </w:p>
    <w:p w:rsidR="007B1F6C" w:rsidRPr="007B1F6C" w:rsidRDefault="007B1F6C" w:rsidP="007B1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F6C">
        <w:rPr>
          <w:rFonts w:ascii="Arial" w:eastAsia="Times New Roman" w:hAnsi="Arial" w:cs="Arial"/>
          <w:i/>
          <w:iCs/>
          <w:sz w:val="24"/>
          <w:szCs w:val="24"/>
        </w:rPr>
        <w:t>4.  Комплекс гигиенических мероприятий.</w:t>
      </w:r>
    </w:p>
    <w:p w:rsidR="007B1F6C" w:rsidRPr="007B1F6C" w:rsidRDefault="007B1F6C" w:rsidP="007B1F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F6C">
        <w:rPr>
          <w:rFonts w:ascii="Arial" w:eastAsia="Times New Roman" w:hAnsi="Arial" w:cs="Arial"/>
          <w:i/>
          <w:iCs/>
          <w:sz w:val="24"/>
          <w:szCs w:val="24"/>
        </w:rPr>
        <w:t>5.  Достаточную продолжительность прогулок и пребывания на открытом воздухе при высокой двигательной активности.</w:t>
      </w:r>
    </w:p>
    <w:p w:rsidR="0033355D" w:rsidRDefault="0033355D"/>
    <w:sectPr w:rsidR="0033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1F6C"/>
    <w:rsid w:val="0033355D"/>
    <w:rsid w:val="007B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FreeUser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2012-02-14T08:03:00Z</dcterms:created>
  <dcterms:modified xsi:type="dcterms:W3CDTF">2012-02-14T08:04:00Z</dcterms:modified>
</cp:coreProperties>
</file>